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229847BB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D55CA6">
        <w:rPr>
          <w:rFonts w:cstheme="minorHAnsi"/>
          <w:sz w:val="24"/>
          <w:szCs w:val="24"/>
        </w:rPr>
        <w:t>1</w:t>
      </w:r>
      <w:r w:rsidR="00A92840">
        <w:rPr>
          <w:rFonts w:cstheme="minorHAnsi"/>
          <w:sz w:val="24"/>
          <w:szCs w:val="24"/>
        </w:rPr>
        <w:t>1</w:t>
      </w:r>
      <w:r w:rsidR="000079B6" w:rsidRPr="006C2F1E">
        <w:rPr>
          <w:rFonts w:cstheme="minorHAnsi"/>
          <w:sz w:val="24"/>
          <w:szCs w:val="24"/>
        </w:rPr>
        <w:t>-</w:t>
      </w:r>
      <w:r w:rsidR="007B6D59">
        <w:rPr>
          <w:rFonts w:cstheme="minorHAnsi"/>
          <w:sz w:val="24"/>
          <w:szCs w:val="24"/>
        </w:rPr>
        <w:t>20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2F463973" w14:textId="1105A0BA" w:rsidR="003525C0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</w:t>
      </w:r>
      <w:r w:rsidR="0034402B">
        <w:rPr>
          <w:rFonts w:cstheme="minorHAnsi"/>
          <w:sz w:val="24"/>
          <w:szCs w:val="24"/>
        </w:rPr>
        <w:t>.</w:t>
      </w:r>
      <w:r w:rsidR="00375DD4">
        <w:rPr>
          <w:rFonts w:cstheme="minorHAnsi"/>
          <w:sz w:val="24"/>
          <w:szCs w:val="24"/>
        </w:rPr>
        <w:t>2</w:t>
      </w:r>
      <w:r w:rsidR="00457CCC">
        <w:rPr>
          <w:rFonts w:cstheme="minorHAnsi"/>
          <w:sz w:val="24"/>
          <w:szCs w:val="24"/>
        </w:rPr>
        <w:t>6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5438FB" w14:textId="51194B55" w:rsidR="002F0522" w:rsidRDefault="00DD2269" w:rsidP="007B6D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0D4C0D05" w14:textId="77777777" w:rsidR="007B6D59" w:rsidRDefault="007B6D59" w:rsidP="007B6D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EA0684" w14:textId="77777777" w:rsidR="007B6D59" w:rsidRDefault="007B6D59" w:rsidP="007B6D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BE4DE42" w14:textId="77777777" w:rsidR="007B6D59" w:rsidRDefault="007B6D59" w:rsidP="007B6D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01E3CBD" w14:textId="77777777" w:rsidR="007B6D59" w:rsidRPr="00C84F03" w:rsidRDefault="007B6D59" w:rsidP="007B6D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D40C5E" w14:textId="072DEB3A" w:rsidR="00C84F03" w:rsidRPr="00E30DF6" w:rsidRDefault="00C84F03" w:rsidP="002645C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color w:val="FF0000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5E5E85" w:rsidRPr="005E5E85">
        <w:rPr>
          <w:rFonts w:ascii="Calibri" w:hAnsi="Calibri" w:cs="Calibri"/>
          <w:sz w:val="24"/>
          <w:szCs w:val="24"/>
        </w:rPr>
        <w:t xml:space="preserve">w sprawie </w:t>
      </w:r>
      <w:r w:rsidR="002645CF" w:rsidRPr="002645CF">
        <w:rPr>
          <w:rFonts w:ascii="Calibri" w:hAnsi="Calibri" w:cs="Calibri"/>
          <w:sz w:val="24"/>
          <w:szCs w:val="24"/>
        </w:rPr>
        <w:t>przeprowadzenia pilnej modernizacji</w:t>
      </w:r>
      <w:r w:rsidR="002645CF">
        <w:rPr>
          <w:rFonts w:ascii="Calibri" w:hAnsi="Calibri" w:cs="Calibri"/>
          <w:sz w:val="24"/>
          <w:szCs w:val="24"/>
        </w:rPr>
        <w:t xml:space="preserve"> ul. Gościnnej </w:t>
      </w:r>
      <w:r w:rsidR="00A92840" w:rsidRPr="00A92840">
        <w:rPr>
          <w:rFonts w:ascii="Calibri" w:hAnsi="Calibri" w:cs="Calibri"/>
          <w:sz w:val="24"/>
          <w:szCs w:val="24"/>
        </w:rPr>
        <w:t>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 xml:space="preserve">art. 13 ustawy z dnia 11 lipca 2014 r. o petycjach (Dz. U. z 2018 r., </w:t>
      </w:r>
      <w:r w:rsidRPr="009D4C56">
        <w:rPr>
          <w:rFonts w:ascii="Calibri" w:hAnsi="Calibri" w:cs="Calibri"/>
          <w:sz w:val="24"/>
          <w:szCs w:val="24"/>
        </w:rPr>
        <w:t>poz. 870) wyjaśniam, co następuje:</w:t>
      </w:r>
    </w:p>
    <w:p w14:paraId="3503A4CB" w14:textId="6EBF6870" w:rsidR="001761E3" w:rsidRPr="001761E3" w:rsidRDefault="001761E3" w:rsidP="001761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761E3">
        <w:rPr>
          <w:rFonts w:ascii="Calibri" w:hAnsi="Calibri" w:cs="Calibri"/>
          <w:sz w:val="24"/>
          <w:szCs w:val="24"/>
        </w:rPr>
        <w:t>Na rozbudowę ul. Gościnnej została opracowana koncepcja, która zakłada</w:t>
      </w:r>
      <w:r w:rsidR="00E30DF6">
        <w:rPr>
          <w:rFonts w:ascii="Calibri" w:hAnsi="Calibri" w:cs="Calibri"/>
          <w:sz w:val="24"/>
          <w:szCs w:val="24"/>
        </w:rPr>
        <w:t xml:space="preserve"> </w:t>
      </w:r>
      <w:r w:rsidRPr="001761E3">
        <w:rPr>
          <w:rFonts w:ascii="Calibri" w:hAnsi="Calibri" w:cs="Calibri"/>
          <w:sz w:val="24"/>
          <w:szCs w:val="24"/>
        </w:rPr>
        <w:t>budowę jednostronnego chodnika o szer. 2,3 m oraz poszerzenie istniejącej jezdni do szer.</w:t>
      </w:r>
      <w:r w:rsidR="00E30DF6">
        <w:rPr>
          <w:rFonts w:ascii="Calibri" w:hAnsi="Calibri" w:cs="Calibri"/>
          <w:sz w:val="24"/>
          <w:szCs w:val="24"/>
        </w:rPr>
        <w:t xml:space="preserve"> </w:t>
      </w:r>
      <w:r w:rsidRPr="001761E3">
        <w:rPr>
          <w:rFonts w:ascii="Calibri" w:hAnsi="Calibri" w:cs="Calibri"/>
          <w:sz w:val="24"/>
          <w:szCs w:val="24"/>
        </w:rPr>
        <w:t xml:space="preserve">min. 6,0 m. </w:t>
      </w:r>
      <w:r w:rsidR="004E6C43" w:rsidRPr="001761E3">
        <w:rPr>
          <w:rFonts w:ascii="Calibri" w:hAnsi="Calibri" w:cs="Calibri"/>
          <w:sz w:val="24"/>
          <w:szCs w:val="24"/>
        </w:rPr>
        <w:t xml:space="preserve">Zgodnie </w:t>
      </w:r>
      <w:r w:rsidR="004E6C43">
        <w:rPr>
          <w:rFonts w:ascii="Calibri" w:hAnsi="Calibri" w:cs="Calibri"/>
          <w:sz w:val="24"/>
          <w:szCs w:val="24"/>
        </w:rPr>
        <w:t xml:space="preserve">z </w:t>
      </w:r>
      <w:r w:rsidR="004E6C43" w:rsidRPr="001761E3">
        <w:rPr>
          <w:rFonts w:ascii="Calibri" w:hAnsi="Calibri" w:cs="Calibri"/>
          <w:sz w:val="24"/>
          <w:szCs w:val="24"/>
        </w:rPr>
        <w:t>obowiązującym Statutem Osiedli Miasta Rzeszowa</w:t>
      </w:r>
      <w:r w:rsidR="004E6C43">
        <w:rPr>
          <w:rFonts w:ascii="Calibri" w:hAnsi="Calibri" w:cs="Calibri"/>
          <w:sz w:val="24"/>
          <w:szCs w:val="24"/>
        </w:rPr>
        <w:t>,</w:t>
      </w:r>
      <w:r w:rsidR="004E6C43" w:rsidRPr="001761E3">
        <w:rPr>
          <w:rFonts w:ascii="Calibri" w:hAnsi="Calibri" w:cs="Calibri"/>
          <w:sz w:val="24"/>
          <w:szCs w:val="24"/>
        </w:rPr>
        <w:t xml:space="preserve"> do właściwości</w:t>
      </w:r>
      <w:r w:rsidR="004E6C43">
        <w:rPr>
          <w:rFonts w:ascii="Calibri" w:hAnsi="Calibri" w:cs="Calibri"/>
          <w:sz w:val="24"/>
          <w:szCs w:val="24"/>
        </w:rPr>
        <w:t xml:space="preserve"> </w:t>
      </w:r>
      <w:r w:rsidR="00DD37D4">
        <w:rPr>
          <w:rFonts w:ascii="Calibri" w:hAnsi="Calibri" w:cs="Calibri"/>
          <w:sz w:val="24"/>
          <w:szCs w:val="24"/>
        </w:rPr>
        <w:t>r</w:t>
      </w:r>
      <w:r w:rsidR="004E6C43" w:rsidRPr="001761E3">
        <w:rPr>
          <w:rFonts w:ascii="Calibri" w:hAnsi="Calibri" w:cs="Calibri"/>
          <w:sz w:val="24"/>
          <w:szCs w:val="24"/>
        </w:rPr>
        <w:t xml:space="preserve">ad </w:t>
      </w:r>
      <w:r w:rsidR="00DD37D4">
        <w:rPr>
          <w:rFonts w:ascii="Calibri" w:hAnsi="Calibri" w:cs="Calibri"/>
          <w:sz w:val="24"/>
          <w:szCs w:val="24"/>
        </w:rPr>
        <w:t>o</w:t>
      </w:r>
      <w:r w:rsidR="004E6C43" w:rsidRPr="001761E3">
        <w:rPr>
          <w:rFonts w:ascii="Calibri" w:hAnsi="Calibri" w:cs="Calibri"/>
          <w:sz w:val="24"/>
          <w:szCs w:val="24"/>
        </w:rPr>
        <w:t>siedl</w:t>
      </w:r>
      <w:r w:rsidR="00DD37D4">
        <w:rPr>
          <w:rFonts w:ascii="Calibri" w:hAnsi="Calibri" w:cs="Calibri"/>
          <w:sz w:val="24"/>
          <w:szCs w:val="24"/>
        </w:rPr>
        <w:t>i</w:t>
      </w:r>
      <w:r w:rsidR="004E6C43" w:rsidRPr="001761E3">
        <w:rPr>
          <w:rFonts w:ascii="Calibri" w:hAnsi="Calibri" w:cs="Calibri"/>
          <w:sz w:val="24"/>
          <w:szCs w:val="24"/>
        </w:rPr>
        <w:t xml:space="preserve"> należy podejmowanie uchwał wyrażających opinie w sprawach przekazywanych</w:t>
      </w:r>
      <w:r w:rsidR="004E6C43">
        <w:rPr>
          <w:rFonts w:ascii="Calibri" w:hAnsi="Calibri" w:cs="Calibri"/>
          <w:sz w:val="24"/>
          <w:szCs w:val="24"/>
        </w:rPr>
        <w:t xml:space="preserve"> </w:t>
      </w:r>
      <w:r w:rsidR="004E6C43" w:rsidRPr="001761E3">
        <w:rPr>
          <w:rFonts w:ascii="Calibri" w:hAnsi="Calibri" w:cs="Calibri"/>
          <w:sz w:val="24"/>
          <w:szCs w:val="24"/>
        </w:rPr>
        <w:t>przez organy Miasta Rzeszowa, Urząd Miasta Rzeszowa, a także inne organy i podmioty</w:t>
      </w:r>
      <w:r w:rsidR="004E6C43">
        <w:rPr>
          <w:rFonts w:ascii="Calibri" w:hAnsi="Calibri" w:cs="Calibri"/>
          <w:sz w:val="24"/>
          <w:szCs w:val="24"/>
        </w:rPr>
        <w:t xml:space="preserve"> </w:t>
      </w:r>
      <w:r w:rsidR="004E6C43" w:rsidRPr="001761E3">
        <w:rPr>
          <w:rFonts w:ascii="Calibri" w:hAnsi="Calibri" w:cs="Calibri"/>
          <w:sz w:val="24"/>
          <w:szCs w:val="24"/>
        </w:rPr>
        <w:t xml:space="preserve">w sprawach dotyczących </w:t>
      </w:r>
      <w:r w:rsidR="004E6C43">
        <w:rPr>
          <w:rFonts w:ascii="Calibri" w:hAnsi="Calibri" w:cs="Calibri"/>
          <w:sz w:val="24"/>
          <w:szCs w:val="24"/>
        </w:rPr>
        <w:t>o</w:t>
      </w:r>
      <w:r w:rsidR="004E6C43" w:rsidRPr="001761E3">
        <w:rPr>
          <w:rFonts w:ascii="Calibri" w:hAnsi="Calibri" w:cs="Calibri"/>
          <w:sz w:val="24"/>
          <w:szCs w:val="24"/>
        </w:rPr>
        <w:t>siedla. W związku z powyższym</w:t>
      </w:r>
      <w:r w:rsidR="00FB5BFF">
        <w:rPr>
          <w:rFonts w:ascii="Calibri" w:hAnsi="Calibri" w:cs="Calibri"/>
          <w:sz w:val="24"/>
          <w:szCs w:val="24"/>
        </w:rPr>
        <w:t xml:space="preserve">, </w:t>
      </w:r>
      <w:r w:rsidRPr="001761E3">
        <w:rPr>
          <w:rFonts w:ascii="Calibri" w:hAnsi="Calibri" w:cs="Calibri"/>
          <w:sz w:val="24"/>
          <w:szCs w:val="24"/>
        </w:rPr>
        <w:t>dnia 11</w:t>
      </w:r>
      <w:r w:rsidR="00E30DF6">
        <w:rPr>
          <w:rFonts w:ascii="Calibri" w:hAnsi="Calibri" w:cs="Calibri"/>
          <w:sz w:val="24"/>
          <w:szCs w:val="24"/>
        </w:rPr>
        <w:t xml:space="preserve"> marca</w:t>
      </w:r>
      <w:r w:rsidR="00E30DF6" w:rsidRPr="001761E3">
        <w:rPr>
          <w:rFonts w:ascii="Calibri" w:hAnsi="Calibri" w:cs="Calibri"/>
          <w:sz w:val="24"/>
          <w:szCs w:val="24"/>
        </w:rPr>
        <w:t xml:space="preserve"> </w:t>
      </w:r>
      <w:r w:rsidRPr="001761E3">
        <w:rPr>
          <w:rFonts w:ascii="Calibri" w:hAnsi="Calibri" w:cs="Calibri"/>
          <w:sz w:val="24"/>
          <w:szCs w:val="24"/>
        </w:rPr>
        <w:t>2024 r.</w:t>
      </w:r>
      <w:r w:rsidR="00FB5BFF">
        <w:rPr>
          <w:rFonts w:ascii="Calibri" w:hAnsi="Calibri" w:cs="Calibri"/>
          <w:sz w:val="24"/>
          <w:szCs w:val="24"/>
        </w:rPr>
        <w:t>, k</w:t>
      </w:r>
      <w:r w:rsidR="00FB5BFF" w:rsidRPr="001761E3">
        <w:rPr>
          <w:rFonts w:ascii="Calibri" w:hAnsi="Calibri" w:cs="Calibri"/>
          <w:sz w:val="24"/>
          <w:szCs w:val="24"/>
        </w:rPr>
        <w:t>oncepcję rozbudowy ul. Gościnnej</w:t>
      </w:r>
      <w:r w:rsidRPr="001761E3">
        <w:rPr>
          <w:rFonts w:ascii="Calibri" w:hAnsi="Calibri" w:cs="Calibri"/>
          <w:sz w:val="24"/>
          <w:szCs w:val="24"/>
        </w:rPr>
        <w:t xml:space="preserve"> przesłano do Rady</w:t>
      </w:r>
      <w:r w:rsidR="00E30DF6">
        <w:rPr>
          <w:rFonts w:ascii="Calibri" w:hAnsi="Calibri" w:cs="Calibri"/>
          <w:sz w:val="24"/>
          <w:szCs w:val="24"/>
        </w:rPr>
        <w:t xml:space="preserve"> </w:t>
      </w:r>
      <w:r w:rsidR="00FB5BFF">
        <w:rPr>
          <w:rFonts w:ascii="Calibri" w:hAnsi="Calibri" w:cs="Calibri"/>
          <w:sz w:val="24"/>
          <w:szCs w:val="24"/>
        </w:rPr>
        <w:t>O</w:t>
      </w:r>
      <w:r w:rsidRPr="001761E3">
        <w:rPr>
          <w:rFonts w:ascii="Calibri" w:hAnsi="Calibri" w:cs="Calibri"/>
          <w:sz w:val="24"/>
          <w:szCs w:val="24"/>
        </w:rPr>
        <w:t>siedla celem zasięgnięcia opinii mieszkańców. Pismem z dnia 5</w:t>
      </w:r>
      <w:r w:rsidR="00E30DF6">
        <w:rPr>
          <w:rFonts w:ascii="Calibri" w:hAnsi="Calibri" w:cs="Calibri"/>
          <w:sz w:val="24"/>
          <w:szCs w:val="24"/>
        </w:rPr>
        <w:t xml:space="preserve"> grudnia </w:t>
      </w:r>
      <w:r w:rsidRPr="001761E3">
        <w:rPr>
          <w:rFonts w:ascii="Calibri" w:hAnsi="Calibri" w:cs="Calibri"/>
          <w:sz w:val="24"/>
          <w:szCs w:val="24"/>
        </w:rPr>
        <w:t>2024 r. ponownie</w:t>
      </w:r>
      <w:r w:rsidR="00E30DF6">
        <w:rPr>
          <w:rFonts w:ascii="Calibri" w:hAnsi="Calibri" w:cs="Calibri"/>
          <w:sz w:val="24"/>
          <w:szCs w:val="24"/>
        </w:rPr>
        <w:t xml:space="preserve"> </w:t>
      </w:r>
      <w:r w:rsidRPr="001761E3">
        <w:rPr>
          <w:rFonts w:ascii="Calibri" w:hAnsi="Calibri" w:cs="Calibri"/>
          <w:sz w:val="24"/>
          <w:szCs w:val="24"/>
        </w:rPr>
        <w:t xml:space="preserve">zwrócono się do Rady </w:t>
      </w:r>
      <w:r w:rsidR="00FB5BFF">
        <w:rPr>
          <w:rFonts w:ascii="Calibri" w:hAnsi="Calibri" w:cs="Calibri"/>
          <w:sz w:val="24"/>
          <w:szCs w:val="24"/>
        </w:rPr>
        <w:t>O</w:t>
      </w:r>
      <w:r w:rsidRPr="001761E3">
        <w:rPr>
          <w:rFonts w:ascii="Calibri" w:hAnsi="Calibri" w:cs="Calibri"/>
          <w:sz w:val="24"/>
          <w:szCs w:val="24"/>
        </w:rPr>
        <w:t>siedla o zajęcie</w:t>
      </w:r>
      <w:r w:rsidR="007833FE">
        <w:rPr>
          <w:rFonts w:ascii="Calibri" w:hAnsi="Calibri" w:cs="Calibri"/>
          <w:sz w:val="24"/>
          <w:szCs w:val="24"/>
        </w:rPr>
        <w:t xml:space="preserve"> </w:t>
      </w:r>
      <w:r w:rsidRPr="001761E3">
        <w:rPr>
          <w:rFonts w:ascii="Calibri" w:hAnsi="Calibri" w:cs="Calibri"/>
          <w:sz w:val="24"/>
          <w:szCs w:val="24"/>
        </w:rPr>
        <w:t>stanowiska. W związku z brakiem odpowiedzi</w:t>
      </w:r>
      <w:r w:rsidR="00A264BD">
        <w:rPr>
          <w:rFonts w:ascii="Calibri" w:hAnsi="Calibri" w:cs="Calibri"/>
          <w:sz w:val="24"/>
          <w:szCs w:val="24"/>
        </w:rPr>
        <w:t xml:space="preserve">, </w:t>
      </w:r>
      <w:r w:rsidRPr="001761E3">
        <w:rPr>
          <w:rFonts w:ascii="Calibri" w:hAnsi="Calibri" w:cs="Calibri"/>
          <w:sz w:val="24"/>
          <w:szCs w:val="24"/>
        </w:rPr>
        <w:t>M</w:t>
      </w:r>
      <w:r w:rsidR="00A264BD">
        <w:rPr>
          <w:rFonts w:ascii="Calibri" w:hAnsi="Calibri" w:cs="Calibri"/>
          <w:sz w:val="24"/>
          <w:szCs w:val="24"/>
        </w:rPr>
        <w:t xml:space="preserve">iejski </w:t>
      </w:r>
      <w:r w:rsidRPr="001761E3">
        <w:rPr>
          <w:rFonts w:ascii="Calibri" w:hAnsi="Calibri" w:cs="Calibri"/>
          <w:sz w:val="24"/>
          <w:szCs w:val="24"/>
        </w:rPr>
        <w:t>Z</w:t>
      </w:r>
      <w:r w:rsidR="00A264BD">
        <w:rPr>
          <w:rFonts w:ascii="Calibri" w:hAnsi="Calibri" w:cs="Calibri"/>
          <w:sz w:val="24"/>
          <w:szCs w:val="24"/>
        </w:rPr>
        <w:t xml:space="preserve">arząd </w:t>
      </w:r>
      <w:r w:rsidRPr="001761E3">
        <w:rPr>
          <w:rFonts w:ascii="Calibri" w:hAnsi="Calibri" w:cs="Calibri"/>
          <w:sz w:val="24"/>
          <w:szCs w:val="24"/>
        </w:rPr>
        <w:t>D</w:t>
      </w:r>
      <w:r w:rsidR="00A264BD">
        <w:rPr>
          <w:rFonts w:ascii="Calibri" w:hAnsi="Calibri" w:cs="Calibri"/>
          <w:sz w:val="24"/>
          <w:szCs w:val="24"/>
        </w:rPr>
        <w:t>róg</w:t>
      </w:r>
      <w:r w:rsidRPr="001761E3">
        <w:rPr>
          <w:rFonts w:ascii="Calibri" w:hAnsi="Calibri" w:cs="Calibri"/>
          <w:sz w:val="24"/>
          <w:szCs w:val="24"/>
        </w:rPr>
        <w:t xml:space="preserve"> w Rzeszowie po</w:t>
      </w:r>
      <w:r w:rsidR="007833FE">
        <w:rPr>
          <w:rFonts w:ascii="Calibri" w:hAnsi="Calibri" w:cs="Calibri"/>
          <w:sz w:val="24"/>
          <w:szCs w:val="24"/>
        </w:rPr>
        <w:t xml:space="preserve"> raz kolejny</w:t>
      </w:r>
      <w:r w:rsidRPr="001761E3">
        <w:rPr>
          <w:rFonts w:ascii="Calibri" w:hAnsi="Calibri" w:cs="Calibri"/>
          <w:sz w:val="24"/>
          <w:szCs w:val="24"/>
        </w:rPr>
        <w:t xml:space="preserve"> wystąpi z pismem o przekazanie</w:t>
      </w:r>
      <w:r w:rsidR="009536D0">
        <w:rPr>
          <w:rFonts w:ascii="Calibri" w:hAnsi="Calibri" w:cs="Calibri"/>
          <w:sz w:val="24"/>
          <w:szCs w:val="24"/>
        </w:rPr>
        <w:t xml:space="preserve"> przedmiotowej</w:t>
      </w:r>
      <w:r w:rsidRPr="001761E3">
        <w:rPr>
          <w:rFonts w:ascii="Calibri" w:hAnsi="Calibri" w:cs="Calibri"/>
          <w:sz w:val="24"/>
          <w:szCs w:val="24"/>
        </w:rPr>
        <w:t xml:space="preserve"> opinii.</w:t>
      </w:r>
    </w:p>
    <w:p w14:paraId="554C0E3D" w14:textId="5ED5C054" w:rsidR="001761E3" w:rsidRPr="001761E3" w:rsidRDefault="00750949" w:rsidP="009A6A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1761E3" w:rsidRPr="001761E3">
        <w:rPr>
          <w:rFonts w:ascii="Calibri" w:hAnsi="Calibri" w:cs="Calibri"/>
          <w:sz w:val="24"/>
          <w:szCs w:val="24"/>
        </w:rPr>
        <w:t xml:space="preserve"> uwagi</w:t>
      </w:r>
      <w:r w:rsidR="00377CBB">
        <w:rPr>
          <w:rFonts w:ascii="Calibri" w:hAnsi="Calibri" w:cs="Calibri"/>
          <w:sz w:val="24"/>
          <w:szCs w:val="24"/>
        </w:rPr>
        <w:t xml:space="preserve"> na fakt,</w:t>
      </w:r>
      <w:r w:rsidR="001761E3" w:rsidRPr="001761E3">
        <w:rPr>
          <w:rFonts w:ascii="Calibri" w:hAnsi="Calibri" w:cs="Calibri"/>
          <w:sz w:val="24"/>
          <w:szCs w:val="24"/>
        </w:rPr>
        <w:t xml:space="preserve"> iż ww</w:t>
      </w:r>
      <w:r w:rsidR="006E1D82">
        <w:rPr>
          <w:rFonts w:ascii="Calibri" w:hAnsi="Calibri" w:cs="Calibri"/>
          <w:sz w:val="24"/>
          <w:szCs w:val="24"/>
        </w:rPr>
        <w:t>.</w:t>
      </w:r>
      <w:r w:rsidR="001761E3" w:rsidRPr="001761E3">
        <w:rPr>
          <w:rFonts w:ascii="Calibri" w:hAnsi="Calibri" w:cs="Calibri"/>
          <w:sz w:val="24"/>
          <w:szCs w:val="24"/>
        </w:rPr>
        <w:t xml:space="preserve"> rozbudowa związana będzie z koniecznością zajęcia prywatnych</w:t>
      </w:r>
      <w:r w:rsidR="006E1D82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>nieruchomości</w:t>
      </w:r>
      <w:r>
        <w:rPr>
          <w:rFonts w:ascii="Calibri" w:hAnsi="Calibri" w:cs="Calibri"/>
          <w:sz w:val="24"/>
          <w:szCs w:val="24"/>
        </w:rPr>
        <w:t>, p</w:t>
      </w:r>
      <w:r w:rsidRPr="001761E3">
        <w:rPr>
          <w:rFonts w:ascii="Calibri" w:hAnsi="Calibri" w:cs="Calibri"/>
          <w:sz w:val="24"/>
          <w:szCs w:val="24"/>
        </w:rPr>
        <w:t xml:space="preserve">oznanie stanowiska mieszkańców będzie </w:t>
      </w:r>
      <w:r w:rsidR="00471019">
        <w:rPr>
          <w:rFonts w:ascii="Calibri" w:hAnsi="Calibri" w:cs="Calibri"/>
          <w:sz w:val="24"/>
          <w:szCs w:val="24"/>
        </w:rPr>
        <w:t>istotne</w:t>
      </w:r>
      <w:r w:rsidRPr="001761E3">
        <w:rPr>
          <w:rFonts w:ascii="Calibri" w:hAnsi="Calibri" w:cs="Calibri"/>
          <w:sz w:val="24"/>
          <w:szCs w:val="24"/>
        </w:rPr>
        <w:t xml:space="preserve"> przy określeniu zakresu inwestycji</w:t>
      </w:r>
      <w:r w:rsidR="00471019">
        <w:rPr>
          <w:rFonts w:ascii="Calibri" w:hAnsi="Calibri" w:cs="Calibri"/>
          <w:sz w:val="24"/>
          <w:szCs w:val="24"/>
        </w:rPr>
        <w:t xml:space="preserve">. </w:t>
      </w:r>
      <w:r w:rsidR="00A14112" w:rsidRPr="00A14112">
        <w:rPr>
          <w:rFonts w:ascii="Calibri" w:hAnsi="Calibri" w:cs="Calibri"/>
          <w:sz w:val="24"/>
          <w:szCs w:val="24"/>
        </w:rPr>
        <w:t>Dokładny zakres inwestycji zostanie określony na etapie przygotowywania</w:t>
      </w:r>
      <w:r w:rsidR="009A6A9F">
        <w:rPr>
          <w:rFonts w:ascii="Calibri" w:hAnsi="Calibri" w:cs="Calibri"/>
          <w:sz w:val="24"/>
          <w:szCs w:val="24"/>
        </w:rPr>
        <w:t xml:space="preserve"> </w:t>
      </w:r>
      <w:r w:rsidR="00A14112" w:rsidRPr="00A14112">
        <w:rPr>
          <w:rFonts w:ascii="Calibri" w:hAnsi="Calibri" w:cs="Calibri"/>
          <w:sz w:val="24"/>
          <w:szCs w:val="24"/>
        </w:rPr>
        <w:t>zamówienia publicznego na opracowanie dokumentacji, po uzyskaniu opinii mieszkańców,</w:t>
      </w:r>
      <w:r w:rsidR="009A6A9F">
        <w:rPr>
          <w:rFonts w:ascii="Calibri" w:hAnsi="Calibri" w:cs="Calibri"/>
          <w:sz w:val="24"/>
          <w:szCs w:val="24"/>
        </w:rPr>
        <w:t xml:space="preserve"> </w:t>
      </w:r>
      <w:r w:rsidR="00A14112" w:rsidRPr="00A14112">
        <w:rPr>
          <w:rFonts w:ascii="Calibri" w:hAnsi="Calibri" w:cs="Calibri"/>
          <w:sz w:val="24"/>
          <w:szCs w:val="24"/>
        </w:rPr>
        <w:t>wprowadzeniu zadania do budżetu jednostki oraz przyznaniu środków finansowych na ten</w:t>
      </w:r>
      <w:r w:rsidR="009A6A9F">
        <w:rPr>
          <w:rFonts w:ascii="Calibri" w:hAnsi="Calibri" w:cs="Calibri"/>
          <w:sz w:val="24"/>
          <w:szCs w:val="24"/>
        </w:rPr>
        <w:t xml:space="preserve"> </w:t>
      </w:r>
      <w:r w:rsidR="00A14112" w:rsidRPr="00A14112">
        <w:rPr>
          <w:rFonts w:ascii="Calibri" w:hAnsi="Calibri" w:cs="Calibri"/>
          <w:sz w:val="24"/>
          <w:szCs w:val="24"/>
        </w:rPr>
        <w:t xml:space="preserve">cel. </w:t>
      </w:r>
      <w:r w:rsidR="001761E3" w:rsidRPr="001761E3">
        <w:rPr>
          <w:rFonts w:ascii="Calibri" w:hAnsi="Calibri" w:cs="Calibri"/>
          <w:sz w:val="24"/>
          <w:szCs w:val="24"/>
        </w:rPr>
        <w:t>Harmonogram prac projektowych oraz robót budowlanych przekazywany jest przez</w:t>
      </w:r>
      <w:r w:rsidR="006E1D82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>wykonawcę po podpisaniu stosownej umowy.</w:t>
      </w:r>
    </w:p>
    <w:p w14:paraId="70D5F13B" w14:textId="3F43E148" w:rsidR="001761E3" w:rsidRPr="001761E3" w:rsidRDefault="00281913" w:rsidP="004F076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Informuję ponadto, iż o</w:t>
      </w:r>
      <w:r w:rsidR="001761E3" w:rsidRPr="001761E3">
        <w:rPr>
          <w:rFonts w:ascii="Calibri" w:hAnsi="Calibri" w:cs="Calibri"/>
          <w:sz w:val="24"/>
          <w:szCs w:val="24"/>
        </w:rPr>
        <w:t xml:space="preserve">d </w:t>
      </w:r>
      <w:r>
        <w:rPr>
          <w:rFonts w:ascii="Calibri" w:hAnsi="Calibri" w:cs="Calibri"/>
          <w:sz w:val="24"/>
          <w:szCs w:val="24"/>
        </w:rPr>
        <w:t xml:space="preserve">26 </w:t>
      </w:r>
      <w:r w:rsidR="001761E3" w:rsidRPr="001761E3">
        <w:rPr>
          <w:rFonts w:ascii="Calibri" w:hAnsi="Calibri" w:cs="Calibri"/>
          <w:sz w:val="24"/>
          <w:szCs w:val="24"/>
        </w:rPr>
        <w:t>marca 2025 r. obowiązuje Zarządzenie Prezydenta Miasta Rzeszowa</w:t>
      </w:r>
      <w:r w:rsidR="00895EFC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 xml:space="preserve">nr 333/2025 </w:t>
      </w:r>
      <w:r w:rsidR="000B05E6" w:rsidRPr="000B05E6">
        <w:rPr>
          <w:rFonts w:ascii="Calibri" w:hAnsi="Calibri" w:cs="Calibri"/>
          <w:sz w:val="24"/>
          <w:szCs w:val="24"/>
        </w:rPr>
        <w:t xml:space="preserve">w sprawie zasad zawierania umów określających warunki budowy lub przebudowy dróg publicznych przez Inwestorów inwestycji </w:t>
      </w:r>
      <w:proofErr w:type="spellStart"/>
      <w:r w:rsidR="000B05E6" w:rsidRPr="000B05E6">
        <w:rPr>
          <w:rFonts w:ascii="Calibri" w:hAnsi="Calibri" w:cs="Calibri"/>
          <w:sz w:val="24"/>
          <w:szCs w:val="24"/>
        </w:rPr>
        <w:t>niedrogowych</w:t>
      </w:r>
      <w:proofErr w:type="spellEnd"/>
      <w:r w:rsidR="000B05E6" w:rsidRPr="000B05E6">
        <w:rPr>
          <w:rFonts w:ascii="Calibri" w:hAnsi="Calibri" w:cs="Calibri"/>
          <w:sz w:val="24"/>
          <w:szCs w:val="24"/>
        </w:rPr>
        <w:t xml:space="preserve"> i określenia stawek opłat na budowę lub przebudowę dróg publicznych oraz powołania zespołu ds. współpracy </w:t>
      </w:r>
      <w:r w:rsidR="000B05E6">
        <w:rPr>
          <w:rFonts w:ascii="Calibri" w:hAnsi="Calibri" w:cs="Calibri"/>
          <w:sz w:val="24"/>
          <w:szCs w:val="24"/>
        </w:rPr>
        <w:br/>
      </w:r>
      <w:r w:rsidR="000B05E6" w:rsidRPr="000B05E6">
        <w:rPr>
          <w:rFonts w:ascii="Calibri" w:hAnsi="Calibri" w:cs="Calibri"/>
          <w:sz w:val="24"/>
          <w:szCs w:val="24"/>
        </w:rPr>
        <w:lastRenderedPageBreak/>
        <w:t xml:space="preserve">z Inwestorami inwestycji </w:t>
      </w:r>
      <w:r w:rsidR="000B05E6">
        <w:rPr>
          <w:rFonts w:ascii="Calibri" w:hAnsi="Calibri" w:cs="Calibri"/>
          <w:sz w:val="24"/>
          <w:szCs w:val="24"/>
        </w:rPr>
        <w:t xml:space="preserve">nie drogowych. </w:t>
      </w:r>
      <w:r w:rsidR="001761E3" w:rsidRPr="001761E3">
        <w:rPr>
          <w:rFonts w:ascii="Calibri" w:hAnsi="Calibri" w:cs="Calibri"/>
          <w:sz w:val="24"/>
          <w:szCs w:val="24"/>
        </w:rPr>
        <w:t>Zgodnie z ww</w:t>
      </w:r>
      <w:r w:rsidR="00895EFC">
        <w:rPr>
          <w:rFonts w:ascii="Calibri" w:hAnsi="Calibri" w:cs="Calibri"/>
          <w:sz w:val="24"/>
          <w:szCs w:val="24"/>
        </w:rPr>
        <w:t xml:space="preserve">. </w:t>
      </w:r>
      <w:r w:rsidR="001761E3" w:rsidRPr="001761E3">
        <w:rPr>
          <w:rFonts w:ascii="Calibri" w:hAnsi="Calibri" w:cs="Calibri"/>
          <w:sz w:val="24"/>
          <w:szCs w:val="24"/>
        </w:rPr>
        <w:t>zarządzeniem</w:t>
      </w:r>
      <w:r w:rsidR="000B05E6">
        <w:rPr>
          <w:rFonts w:ascii="Calibri" w:hAnsi="Calibri" w:cs="Calibri"/>
          <w:sz w:val="24"/>
          <w:szCs w:val="24"/>
        </w:rPr>
        <w:t>,</w:t>
      </w:r>
      <w:r w:rsidR="001761E3" w:rsidRPr="001761E3">
        <w:rPr>
          <w:rFonts w:ascii="Calibri" w:hAnsi="Calibri" w:cs="Calibri"/>
          <w:sz w:val="24"/>
          <w:szCs w:val="24"/>
        </w:rPr>
        <w:t xml:space="preserve"> wnioski związane </w:t>
      </w:r>
      <w:r w:rsidR="000B05E6">
        <w:rPr>
          <w:rFonts w:ascii="Calibri" w:hAnsi="Calibri" w:cs="Calibri"/>
          <w:sz w:val="24"/>
          <w:szCs w:val="24"/>
        </w:rPr>
        <w:br/>
      </w:r>
      <w:r w:rsidR="001761E3" w:rsidRPr="001761E3">
        <w:rPr>
          <w:rFonts w:ascii="Calibri" w:hAnsi="Calibri" w:cs="Calibri"/>
          <w:sz w:val="24"/>
          <w:szCs w:val="24"/>
        </w:rPr>
        <w:t xml:space="preserve">z planowaną inwestycją </w:t>
      </w:r>
      <w:proofErr w:type="spellStart"/>
      <w:r w:rsidR="001761E3" w:rsidRPr="001761E3">
        <w:rPr>
          <w:rFonts w:ascii="Calibri" w:hAnsi="Calibri" w:cs="Calibri"/>
          <w:sz w:val="24"/>
          <w:szCs w:val="24"/>
        </w:rPr>
        <w:t>niedrogową</w:t>
      </w:r>
      <w:proofErr w:type="spellEnd"/>
      <w:r w:rsidR="001761E3" w:rsidRPr="001761E3">
        <w:rPr>
          <w:rFonts w:ascii="Calibri" w:hAnsi="Calibri" w:cs="Calibri"/>
          <w:sz w:val="24"/>
          <w:szCs w:val="24"/>
        </w:rPr>
        <w:t xml:space="preserve"> z wyłączeniem</w:t>
      </w:r>
      <w:r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>zabudowy jednorodzinnej wpływające do M</w:t>
      </w:r>
      <w:r>
        <w:rPr>
          <w:rFonts w:ascii="Calibri" w:hAnsi="Calibri" w:cs="Calibri"/>
          <w:sz w:val="24"/>
          <w:szCs w:val="24"/>
        </w:rPr>
        <w:t xml:space="preserve">iejskiego </w:t>
      </w:r>
      <w:r w:rsidR="001761E3" w:rsidRPr="001761E3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arządu </w:t>
      </w:r>
      <w:r w:rsidR="001761E3" w:rsidRPr="001761E3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róg</w:t>
      </w:r>
      <w:r w:rsidR="001761E3" w:rsidRPr="001761E3">
        <w:rPr>
          <w:rFonts w:ascii="Calibri" w:hAnsi="Calibri" w:cs="Calibri"/>
          <w:sz w:val="24"/>
          <w:szCs w:val="24"/>
        </w:rPr>
        <w:t xml:space="preserve"> w Rzeszowie są kierowane na posiedzenie</w:t>
      </w:r>
      <w:r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 xml:space="preserve">zespołu </w:t>
      </w:r>
      <w:r w:rsidR="00DE7CB9">
        <w:rPr>
          <w:rFonts w:ascii="Calibri" w:hAnsi="Calibri" w:cs="Calibri"/>
          <w:sz w:val="24"/>
          <w:szCs w:val="24"/>
        </w:rPr>
        <w:t>k</w:t>
      </w:r>
      <w:r w:rsidR="001761E3" w:rsidRPr="001761E3">
        <w:rPr>
          <w:rFonts w:ascii="Calibri" w:hAnsi="Calibri" w:cs="Calibri"/>
          <w:sz w:val="24"/>
          <w:szCs w:val="24"/>
        </w:rPr>
        <w:t xml:space="preserve">onsultacyjno-negocjacyjnego. Zgodnie z </w:t>
      </w:r>
      <w:r w:rsidR="00DE7CB9">
        <w:rPr>
          <w:rFonts w:ascii="Calibri" w:hAnsi="Calibri" w:cs="Calibri"/>
          <w:sz w:val="24"/>
          <w:szCs w:val="24"/>
        </w:rPr>
        <w:t>ww. z</w:t>
      </w:r>
      <w:r w:rsidR="001761E3" w:rsidRPr="001761E3">
        <w:rPr>
          <w:rFonts w:ascii="Calibri" w:hAnsi="Calibri" w:cs="Calibri"/>
          <w:sz w:val="24"/>
          <w:szCs w:val="24"/>
        </w:rPr>
        <w:t>arządzeniem</w:t>
      </w:r>
      <w:r w:rsidR="00DE7CB9">
        <w:rPr>
          <w:rFonts w:ascii="Calibri" w:hAnsi="Calibri" w:cs="Calibri"/>
          <w:sz w:val="24"/>
          <w:szCs w:val="24"/>
        </w:rPr>
        <w:t>,</w:t>
      </w:r>
      <w:r w:rsidR="001761E3" w:rsidRPr="001761E3">
        <w:rPr>
          <w:rFonts w:ascii="Calibri" w:hAnsi="Calibri" w:cs="Calibri"/>
          <w:sz w:val="24"/>
          <w:szCs w:val="24"/>
        </w:rPr>
        <w:t xml:space="preserve"> </w:t>
      </w:r>
      <w:r w:rsidR="00DE7CB9">
        <w:rPr>
          <w:rFonts w:ascii="Calibri" w:hAnsi="Calibri" w:cs="Calibri"/>
          <w:sz w:val="24"/>
          <w:szCs w:val="24"/>
        </w:rPr>
        <w:t xml:space="preserve">powołany </w:t>
      </w:r>
      <w:r w:rsidR="001761E3" w:rsidRPr="001761E3">
        <w:rPr>
          <w:rFonts w:ascii="Calibri" w:hAnsi="Calibri" w:cs="Calibri"/>
          <w:sz w:val="24"/>
          <w:szCs w:val="24"/>
        </w:rPr>
        <w:t>do współpracy</w:t>
      </w:r>
      <w:r w:rsidR="00DE7CB9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 xml:space="preserve">z Inwestorami zespół </w:t>
      </w:r>
      <w:r w:rsidR="00DE7CB9">
        <w:rPr>
          <w:rFonts w:ascii="Calibri" w:hAnsi="Calibri" w:cs="Calibri"/>
          <w:sz w:val="24"/>
          <w:szCs w:val="24"/>
        </w:rPr>
        <w:t>k</w:t>
      </w:r>
      <w:r w:rsidR="001761E3" w:rsidRPr="001761E3">
        <w:rPr>
          <w:rFonts w:ascii="Calibri" w:hAnsi="Calibri" w:cs="Calibri"/>
          <w:sz w:val="24"/>
          <w:szCs w:val="24"/>
        </w:rPr>
        <w:t xml:space="preserve">onsultacyjno-negocjacyjny </w:t>
      </w:r>
      <w:r w:rsidR="00340925">
        <w:rPr>
          <w:rFonts w:ascii="Calibri" w:hAnsi="Calibri" w:cs="Calibri"/>
          <w:sz w:val="24"/>
          <w:szCs w:val="24"/>
        </w:rPr>
        <w:t xml:space="preserve">określa </w:t>
      </w:r>
      <w:r w:rsidR="001761E3" w:rsidRPr="001761E3">
        <w:rPr>
          <w:rFonts w:ascii="Calibri" w:hAnsi="Calibri" w:cs="Calibri"/>
          <w:sz w:val="24"/>
          <w:szCs w:val="24"/>
        </w:rPr>
        <w:t>w szczególności wstępny zakres budowy lub przebudowy drogi, w tym układu drogowego, zmiany</w:t>
      </w:r>
      <w:r w:rsidR="00385F66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>organizacji ruchu oraz analiz. Zespół ocenia możliwości zastosowania stawek określonych</w:t>
      </w:r>
      <w:r w:rsidR="00385F66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 xml:space="preserve">w załączniku nr 2 do zarządzenia w oparciu </w:t>
      </w:r>
      <w:r w:rsidR="00385F66">
        <w:rPr>
          <w:rFonts w:ascii="Calibri" w:hAnsi="Calibri" w:cs="Calibri"/>
          <w:sz w:val="24"/>
          <w:szCs w:val="24"/>
        </w:rPr>
        <w:br/>
      </w:r>
      <w:r w:rsidR="001761E3" w:rsidRPr="001761E3">
        <w:rPr>
          <w:rFonts w:ascii="Calibri" w:hAnsi="Calibri" w:cs="Calibri"/>
          <w:sz w:val="24"/>
          <w:szCs w:val="24"/>
        </w:rPr>
        <w:t xml:space="preserve">o parametry inwestycji </w:t>
      </w:r>
      <w:proofErr w:type="spellStart"/>
      <w:r w:rsidR="00385F66">
        <w:rPr>
          <w:rFonts w:ascii="Calibri" w:hAnsi="Calibri" w:cs="Calibri"/>
          <w:sz w:val="24"/>
          <w:szCs w:val="24"/>
        </w:rPr>
        <w:t>niedrogowej</w:t>
      </w:r>
      <w:proofErr w:type="spellEnd"/>
      <w:r w:rsidR="006F39C0">
        <w:rPr>
          <w:rFonts w:ascii="Calibri" w:hAnsi="Calibri" w:cs="Calibri"/>
          <w:sz w:val="24"/>
          <w:szCs w:val="24"/>
        </w:rPr>
        <w:t>,</w:t>
      </w:r>
      <w:r w:rsidR="00385F66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 xml:space="preserve">w odniesieniu do koniecznej do realizacji obsługi komunikacyjnej inwestycji </w:t>
      </w:r>
      <w:proofErr w:type="spellStart"/>
      <w:r w:rsidR="001761E3" w:rsidRPr="001761E3">
        <w:rPr>
          <w:rFonts w:ascii="Calibri" w:hAnsi="Calibri" w:cs="Calibri"/>
          <w:sz w:val="24"/>
          <w:szCs w:val="24"/>
        </w:rPr>
        <w:t>niedrogowej</w:t>
      </w:r>
      <w:proofErr w:type="spellEnd"/>
      <w:r w:rsidR="001761E3" w:rsidRPr="001761E3">
        <w:rPr>
          <w:rFonts w:ascii="Calibri" w:hAnsi="Calibri" w:cs="Calibri"/>
          <w:sz w:val="24"/>
          <w:szCs w:val="24"/>
        </w:rPr>
        <w:t>,</w:t>
      </w:r>
      <w:r w:rsidR="00385F66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>wskazuje kierunki dalszych uzgodnień dokumentacji przedłożonej przez Inwestora</w:t>
      </w:r>
      <w:r w:rsidR="00385F66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>w strukturach miasta Rzeszowa. Na podstawie wypracowanego wspólnego stanowiska</w:t>
      </w:r>
      <w:r w:rsidR="00385F66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 xml:space="preserve">Inwestora i </w:t>
      </w:r>
      <w:r w:rsidR="004F0761">
        <w:rPr>
          <w:rFonts w:ascii="Calibri" w:hAnsi="Calibri" w:cs="Calibri"/>
          <w:sz w:val="24"/>
          <w:szCs w:val="24"/>
        </w:rPr>
        <w:t>z</w:t>
      </w:r>
      <w:r w:rsidR="001761E3" w:rsidRPr="001761E3">
        <w:rPr>
          <w:rFonts w:ascii="Calibri" w:hAnsi="Calibri" w:cs="Calibri"/>
          <w:sz w:val="24"/>
          <w:szCs w:val="24"/>
        </w:rPr>
        <w:t>espołu, zatwierdzonego przez Prezydenta Miasta Rzeszowa</w:t>
      </w:r>
      <w:r w:rsidR="004F0761">
        <w:rPr>
          <w:rFonts w:ascii="Calibri" w:hAnsi="Calibri" w:cs="Calibri"/>
          <w:sz w:val="24"/>
          <w:szCs w:val="24"/>
        </w:rPr>
        <w:t>,</w:t>
      </w:r>
      <w:r w:rsidR="001761E3" w:rsidRPr="001761E3">
        <w:rPr>
          <w:rFonts w:ascii="Calibri" w:hAnsi="Calibri" w:cs="Calibri"/>
          <w:sz w:val="24"/>
          <w:szCs w:val="24"/>
        </w:rPr>
        <w:t xml:space="preserve"> Inwestor inwestycji</w:t>
      </w:r>
      <w:r w:rsidR="00385F66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1761E3" w:rsidRPr="001761E3">
        <w:rPr>
          <w:rFonts w:ascii="Calibri" w:hAnsi="Calibri" w:cs="Calibri"/>
          <w:sz w:val="24"/>
          <w:szCs w:val="24"/>
        </w:rPr>
        <w:t>niedrogowej</w:t>
      </w:r>
      <w:proofErr w:type="spellEnd"/>
      <w:r w:rsidR="001761E3" w:rsidRPr="001761E3">
        <w:rPr>
          <w:rFonts w:ascii="Calibri" w:hAnsi="Calibri" w:cs="Calibri"/>
          <w:sz w:val="24"/>
          <w:szCs w:val="24"/>
        </w:rPr>
        <w:t xml:space="preserve"> i właściwy zarządca drogi zawierają umowę </w:t>
      </w:r>
      <w:r w:rsidR="00385F66">
        <w:rPr>
          <w:rFonts w:ascii="Calibri" w:hAnsi="Calibri" w:cs="Calibri"/>
          <w:sz w:val="24"/>
          <w:szCs w:val="24"/>
        </w:rPr>
        <w:br/>
      </w:r>
      <w:r w:rsidR="001761E3" w:rsidRPr="001761E3">
        <w:rPr>
          <w:rFonts w:ascii="Calibri" w:hAnsi="Calibri" w:cs="Calibri"/>
          <w:sz w:val="24"/>
          <w:szCs w:val="24"/>
        </w:rPr>
        <w:t xml:space="preserve">w trybie art. 16 ustawy </w:t>
      </w:r>
      <w:r w:rsidR="00986326">
        <w:rPr>
          <w:rFonts w:ascii="Calibri" w:hAnsi="Calibri" w:cs="Calibri"/>
          <w:sz w:val="24"/>
          <w:szCs w:val="24"/>
        </w:rPr>
        <w:t xml:space="preserve">z dnia 21 marca 1985 </w:t>
      </w:r>
      <w:r w:rsidR="001761E3" w:rsidRPr="001761E3">
        <w:rPr>
          <w:rFonts w:ascii="Calibri" w:hAnsi="Calibri" w:cs="Calibri"/>
          <w:sz w:val="24"/>
          <w:szCs w:val="24"/>
        </w:rPr>
        <w:t>o drogach</w:t>
      </w:r>
      <w:r w:rsidR="00385F66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>publicznych</w:t>
      </w:r>
      <w:r w:rsidR="00986326">
        <w:rPr>
          <w:rFonts w:ascii="Calibri" w:hAnsi="Calibri" w:cs="Calibri"/>
          <w:sz w:val="24"/>
          <w:szCs w:val="24"/>
        </w:rPr>
        <w:t xml:space="preserve"> (Dz. U. z 2025 r. poz. 889)</w:t>
      </w:r>
      <w:r w:rsidR="001761E3" w:rsidRPr="001761E3">
        <w:rPr>
          <w:rFonts w:ascii="Calibri" w:hAnsi="Calibri" w:cs="Calibri"/>
          <w:sz w:val="24"/>
          <w:szCs w:val="24"/>
        </w:rPr>
        <w:t>, na wykonanie inwestycji drogowej w zakresie niezbędnym i koniecznym do</w:t>
      </w:r>
      <w:r w:rsidR="004F0761">
        <w:rPr>
          <w:rFonts w:ascii="Calibri" w:hAnsi="Calibri" w:cs="Calibri"/>
          <w:sz w:val="24"/>
          <w:szCs w:val="24"/>
        </w:rPr>
        <w:t xml:space="preserve"> </w:t>
      </w:r>
      <w:r w:rsidR="001761E3" w:rsidRPr="001761E3">
        <w:rPr>
          <w:rFonts w:ascii="Calibri" w:hAnsi="Calibri" w:cs="Calibri"/>
          <w:sz w:val="24"/>
          <w:szCs w:val="24"/>
        </w:rPr>
        <w:t xml:space="preserve">obsługi inwestycji </w:t>
      </w:r>
      <w:proofErr w:type="spellStart"/>
      <w:r w:rsidR="001761E3" w:rsidRPr="001761E3">
        <w:rPr>
          <w:rFonts w:ascii="Calibri" w:hAnsi="Calibri" w:cs="Calibri"/>
          <w:sz w:val="24"/>
          <w:szCs w:val="24"/>
        </w:rPr>
        <w:t>niedrogowej</w:t>
      </w:r>
      <w:proofErr w:type="spellEnd"/>
      <w:r w:rsidR="001761E3" w:rsidRPr="001761E3">
        <w:rPr>
          <w:rFonts w:ascii="Calibri" w:hAnsi="Calibri" w:cs="Calibri"/>
          <w:sz w:val="24"/>
          <w:szCs w:val="24"/>
        </w:rPr>
        <w:t>.</w:t>
      </w:r>
    </w:p>
    <w:p w14:paraId="31F2635F" w14:textId="77777777" w:rsidR="001761E3" w:rsidRPr="001761E3" w:rsidRDefault="001761E3" w:rsidP="001761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761E3">
        <w:rPr>
          <w:rFonts w:ascii="Calibri" w:hAnsi="Calibri" w:cs="Calibri"/>
          <w:sz w:val="24"/>
          <w:szCs w:val="24"/>
        </w:rPr>
        <w:t>Do czasu rozbudowy, ul. Gościnna będzie utrzymywana na bieżąco w celu zapewnienia</w:t>
      </w:r>
    </w:p>
    <w:p w14:paraId="1F204243" w14:textId="3ADB0DA7" w:rsidR="001761E3" w:rsidRDefault="001761E3" w:rsidP="00BD2A91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761E3">
        <w:rPr>
          <w:rFonts w:ascii="Calibri" w:hAnsi="Calibri" w:cs="Calibri"/>
          <w:sz w:val="24"/>
          <w:szCs w:val="24"/>
        </w:rPr>
        <w:t>bezpieczeństwa wszystkim użytkownikom drogi.</w:t>
      </w:r>
    </w:p>
    <w:p w14:paraId="13C2AFAE" w14:textId="77777777" w:rsidR="00A92840" w:rsidRDefault="00A9284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3AF6BD36" w14:textId="0C1B70CA" w:rsidR="00D849E4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40233763" w:rsidR="00432C9E" w:rsidRDefault="00A92840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25E7C5B8" w14:textId="7F71B09A" w:rsidR="000700C0" w:rsidRPr="000700C0" w:rsidRDefault="00A92840" w:rsidP="00A92840">
      <w:pPr>
        <w:autoSpaceDE w:val="0"/>
        <w:autoSpaceDN w:val="0"/>
        <w:adjustRightInd w:val="0"/>
        <w:ind w:left="2832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– Pełnomocnik Koordynator ds. Inwestycji</w:t>
      </w:r>
    </w:p>
    <w:p w14:paraId="6EF538F8" w14:textId="1E2AA5D3" w:rsidR="00511281" w:rsidRPr="00511281" w:rsidRDefault="00A92840" w:rsidP="00A92840">
      <w:pPr>
        <w:autoSpaceDE w:val="0"/>
        <w:autoSpaceDN w:val="0"/>
        <w:adjustRightInd w:val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Dariusz Urbanik</w:t>
      </w:r>
    </w:p>
    <w:p w14:paraId="652E1141" w14:textId="77777777" w:rsidR="00D32143" w:rsidRPr="00D849E4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0"/>
          <w:szCs w:val="20"/>
        </w:rPr>
      </w:pPr>
    </w:p>
    <w:p w14:paraId="489B7384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0700C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0700C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9586E" w14:textId="77777777" w:rsidR="00022752" w:rsidRDefault="00022752" w:rsidP="003D6EEB">
      <w:pPr>
        <w:spacing w:after="0" w:line="240" w:lineRule="auto"/>
      </w:pPr>
      <w:r>
        <w:separator/>
      </w:r>
    </w:p>
  </w:endnote>
  <w:endnote w:type="continuationSeparator" w:id="0">
    <w:p w14:paraId="5AFD3C82" w14:textId="77777777" w:rsidR="00022752" w:rsidRDefault="0002275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BC08E" w14:textId="77777777" w:rsidR="00022752" w:rsidRDefault="00022752" w:rsidP="003D6EEB">
      <w:pPr>
        <w:spacing w:after="0" w:line="240" w:lineRule="auto"/>
      </w:pPr>
      <w:r>
        <w:separator/>
      </w:r>
    </w:p>
  </w:footnote>
  <w:footnote w:type="continuationSeparator" w:id="0">
    <w:p w14:paraId="3A96EE8F" w14:textId="77777777" w:rsidR="00022752" w:rsidRDefault="00022752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2752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5E6"/>
    <w:rsid w:val="000B09A1"/>
    <w:rsid w:val="000B30B2"/>
    <w:rsid w:val="000B74A5"/>
    <w:rsid w:val="000C2F96"/>
    <w:rsid w:val="000D3CC8"/>
    <w:rsid w:val="000D560A"/>
    <w:rsid w:val="000E36A7"/>
    <w:rsid w:val="000E49B5"/>
    <w:rsid w:val="000E7121"/>
    <w:rsid w:val="000F68C4"/>
    <w:rsid w:val="001008C3"/>
    <w:rsid w:val="0010351F"/>
    <w:rsid w:val="00104234"/>
    <w:rsid w:val="0010595D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761E3"/>
    <w:rsid w:val="001810B0"/>
    <w:rsid w:val="00182D0B"/>
    <w:rsid w:val="001873E1"/>
    <w:rsid w:val="00190A60"/>
    <w:rsid w:val="00193B34"/>
    <w:rsid w:val="00193CAA"/>
    <w:rsid w:val="0019547E"/>
    <w:rsid w:val="0019585A"/>
    <w:rsid w:val="001961E4"/>
    <w:rsid w:val="001974BC"/>
    <w:rsid w:val="00197FA7"/>
    <w:rsid w:val="001A265B"/>
    <w:rsid w:val="001B0595"/>
    <w:rsid w:val="001B0B5A"/>
    <w:rsid w:val="001B164F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45CF"/>
    <w:rsid w:val="002647B7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1913"/>
    <w:rsid w:val="002830B8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25E6"/>
    <w:rsid w:val="002F3291"/>
    <w:rsid w:val="002F350F"/>
    <w:rsid w:val="002F3EF5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67F9"/>
    <w:rsid w:val="003309B3"/>
    <w:rsid w:val="0033140B"/>
    <w:rsid w:val="0033592C"/>
    <w:rsid w:val="00335F2C"/>
    <w:rsid w:val="00340925"/>
    <w:rsid w:val="0034151B"/>
    <w:rsid w:val="00341A2E"/>
    <w:rsid w:val="00341D38"/>
    <w:rsid w:val="0034402B"/>
    <w:rsid w:val="003465C0"/>
    <w:rsid w:val="00352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75DD4"/>
    <w:rsid w:val="00377CBB"/>
    <w:rsid w:val="00383B0B"/>
    <w:rsid w:val="00385888"/>
    <w:rsid w:val="00385F66"/>
    <w:rsid w:val="003902A2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102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23B3"/>
    <w:rsid w:val="00432C80"/>
    <w:rsid w:val="00432C9E"/>
    <w:rsid w:val="00436EE2"/>
    <w:rsid w:val="00437058"/>
    <w:rsid w:val="00437E71"/>
    <w:rsid w:val="00441C07"/>
    <w:rsid w:val="00452F22"/>
    <w:rsid w:val="0045708E"/>
    <w:rsid w:val="00457A23"/>
    <w:rsid w:val="00457CCC"/>
    <w:rsid w:val="004618EB"/>
    <w:rsid w:val="00463606"/>
    <w:rsid w:val="00463D61"/>
    <w:rsid w:val="00465DF0"/>
    <w:rsid w:val="00466AB3"/>
    <w:rsid w:val="00466ECC"/>
    <w:rsid w:val="00471019"/>
    <w:rsid w:val="004721B9"/>
    <w:rsid w:val="00475410"/>
    <w:rsid w:val="00476257"/>
    <w:rsid w:val="00480055"/>
    <w:rsid w:val="0049309A"/>
    <w:rsid w:val="00494070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73B"/>
    <w:rsid w:val="004E58C3"/>
    <w:rsid w:val="004E6C43"/>
    <w:rsid w:val="004F0761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412E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5E85"/>
    <w:rsid w:val="005E7A6E"/>
    <w:rsid w:val="005E7DFC"/>
    <w:rsid w:val="005F2A48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450E"/>
    <w:rsid w:val="00694550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E0709"/>
    <w:rsid w:val="006E096E"/>
    <w:rsid w:val="006E1D82"/>
    <w:rsid w:val="006E64FF"/>
    <w:rsid w:val="006E6F5F"/>
    <w:rsid w:val="006F39C0"/>
    <w:rsid w:val="006F49F7"/>
    <w:rsid w:val="006F670B"/>
    <w:rsid w:val="006F6D28"/>
    <w:rsid w:val="00701ADF"/>
    <w:rsid w:val="007026AE"/>
    <w:rsid w:val="00704C06"/>
    <w:rsid w:val="00706C50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0949"/>
    <w:rsid w:val="007517E1"/>
    <w:rsid w:val="007533B8"/>
    <w:rsid w:val="00756340"/>
    <w:rsid w:val="00762D3F"/>
    <w:rsid w:val="007652F1"/>
    <w:rsid w:val="00765881"/>
    <w:rsid w:val="00771FE2"/>
    <w:rsid w:val="00772F64"/>
    <w:rsid w:val="00777515"/>
    <w:rsid w:val="00781B53"/>
    <w:rsid w:val="007833FE"/>
    <w:rsid w:val="00783E9D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B1FAD"/>
    <w:rsid w:val="007B6D59"/>
    <w:rsid w:val="007C03B4"/>
    <w:rsid w:val="007C10D3"/>
    <w:rsid w:val="007D0997"/>
    <w:rsid w:val="007D336A"/>
    <w:rsid w:val="007D481B"/>
    <w:rsid w:val="007D5FA4"/>
    <w:rsid w:val="007D7E32"/>
    <w:rsid w:val="007E0462"/>
    <w:rsid w:val="007E4272"/>
    <w:rsid w:val="007E485D"/>
    <w:rsid w:val="007E70BE"/>
    <w:rsid w:val="007E78A3"/>
    <w:rsid w:val="007F047D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5EFC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3081"/>
    <w:rsid w:val="00935FA3"/>
    <w:rsid w:val="00936576"/>
    <w:rsid w:val="0094364B"/>
    <w:rsid w:val="00943763"/>
    <w:rsid w:val="00945666"/>
    <w:rsid w:val="0094678F"/>
    <w:rsid w:val="009507EB"/>
    <w:rsid w:val="009527DB"/>
    <w:rsid w:val="009536D0"/>
    <w:rsid w:val="00955811"/>
    <w:rsid w:val="00962A6D"/>
    <w:rsid w:val="00963F88"/>
    <w:rsid w:val="0096469A"/>
    <w:rsid w:val="00970E2F"/>
    <w:rsid w:val="00972E61"/>
    <w:rsid w:val="009733D9"/>
    <w:rsid w:val="00977B13"/>
    <w:rsid w:val="00983961"/>
    <w:rsid w:val="0098554F"/>
    <w:rsid w:val="00986326"/>
    <w:rsid w:val="00987057"/>
    <w:rsid w:val="00990ED0"/>
    <w:rsid w:val="00991E19"/>
    <w:rsid w:val="009961BA"/>
    <w:rsid w:val="00997910"/>
    <w:rsid w:val="00997EC7"/>
    <w:rsid w:val="009A0E9D"/>
    <w:rsid w:val="009A26D5"/>
    <w:rsid w:val="009A2BA3"/>
    <w:rsid w:val="009A6A9F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D4C56"/>
    <w:rsid w:val="009E0E6B"/>
    <w:rsid w:val="009E10C7"/>
    <w:rsid w:val="009E29C2"/>
    <w:rsid w:val="009E3992"/>
    <w:rsid w:val="009E427A"/>
    <w:rsid w:val="009F3E34"/>
    <w:rsid w:val="009F4353"/>
    <w:rsid w:val="00A04BB4"/>
    <w:rsid w:val="00A14112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264BD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2840"/>
    <w:rsid w:val="00A933C0"/>
    <w:rsid w:val="00A94033"/>
    <w:rsid w:val="00A95515"/>
    <w:rsid w:val="00AA312D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A41"/>
    <w:rsid w:val="00AD2EF1"/>
    <w:rsid w:val="00AD44F4"/>
    <w:rsid w:val="00AE112B"/>
    <w:rsid w:val="00AE3E52"/>
    <w:rsid w:val="00AE4105"/>
    <w:rsid w:val="00AF482A"/>
    <w:rsid w:val="00B005C7"/>
    <w:rsid w:val="00B02F91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C2D29"/>
    <w:rsid w:val="00BC3DB9"/>
    <w:rsid w:val="00BD2A91"/>
    <w:rsid w:val="00BD2B02"/>
    <w:rsid w:val="00BD48E4"/>
    <w:rsid w:val="00BD5264"/>
    <w:rsid w:val="00BD60EB"/>
    <w:rsid w:val="00BE0295"/>
    <w:rsid w:val="00BE27DD"/>
    <w:rsid w:val="00BF3141"/>
    <w:rsid w:val="00BF55C3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24E4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0D64"/>
    <w:rsid w:val="00C768CC"/>
    <w:rsid w:val="00C8045E"/>
    <w:rsid w:val="00C823CE"/>
    <w:rsid w:val="00C84F03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143"/>
    <w:rsid w:val="00D32AF4"/>
    <w:rsid w:val="00D34C2C"/>
    <w:rsid w:val="00D36D0B"/>
    <w:rsid w:val="00D403BC"/>
    <w:rsid w:val="00D4049F"/>
    <w:rsid w:val="00D46449"/>
    <w:rsid w:val="00D55CA6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94313"/>
    <w:rsid w:val="00DA00B3"/>
    <w:rsid w:val="00DA5D72"/>
    <w:rsid w:val="00DB0694"/>
    <w:rsid w:val="00DB0B89"/>
    <w:rsid w:val="00DB0E25"/>
    <w:rsid w:val="00DB12DA"/>
    <w:rsid w:val="00DB52FC"/>
    <w:rsid w:val="00DC48CB"/>
    <w:rsid w:val="00DC4E1C"/>
    <w:rsid w:val="00DD154E"/>
    <w:rsid w:val="00DD2269"/>
    <w:rsid w:val="00DD23E7"/>
    <w:rsid w:val="00DD27B5"/>
    <w:rsid w:val="00DD37D4"/>
    <w:rsid w:val="00DD4F75"/>
    <w:rsid w:val="00DD6471"/>
    <w:rsid w:val="00DD64E2"/>
    <w:rsid w:val="00DD66F8"/>
    <w:rsid w:val="00DD7A22"/>
    <w:rsid w:val="00DE2167"/>
    <w:rsid w:val="00DE6A00"/>
    <w:rsid w:val="00DE7BE1"/>
    <w:rsid w:val="00DE7CB9"/>
    <w:rsid w:val="00DF5853"/>
    <w:rsid w:val="00E033B4"/>
    <w:rsid w:val="00E033B8"/>
    <w:rsid w:val="00E10F86"/>
    <w:rsid w:val="00E127A6"/>
    <w:rsid w:val="00E15AC7"/>
    <w:rsid w:val="00E20FB3"/>
    <w:rsid w:val="00E24937"/>
    <w:rsid w:val="00E26C57"/>
    <w:rsid w:val="00E30DF6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D6C10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732A"/>
    <w:rsid w:val="00F10605"/>
    <w:rsid w:val="00F13950"/>
    <w:rsid w:val="00F200A2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DC1"/>
    <w:rsid w:val="00F90B3E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B5BFF"/>
    <w:rsid w:val="00FC2BCE"/>
    <w:rsid w:val="00FD0360"/>
    <w:rsid w:val="00FD0F94"/>
    <w:rsid w:val="00FD3433"/>
    <w:rsid w:val="00FD42AD"/>
    <w:rsid w:val="00FE2FA8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C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E046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E046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373</cp:revision>
  <cp:lastPrinted>2025-11-17T13:05:00Z</cp:lastPrinted>
  <dcterms:created xsi:type="dcterms:W3CDTF">2024-10-16T07:07:00Z</dcterms:created>
  <dcterms:modified xsi:type="dcterms:W3CDTF">2025-11-24T08:48:00Z</dcterms:modified>
</cp:coreProperties>
</file>